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2364" w:rsidRDefault="007B2364">
      <w:pPr>
        <w:rPr>
          <w:lang w:val="nl-BE"/>
        </w:rPr>
      </w:pPr>
    </w:p>
    <w:p w:rsidR="00BC31AD" w:rsidRDefault="00BC31AD">
      <w:pPr>
        <w:rPr>
          <w:lang w:val="nl-BE"/>
        </w:rPr>
      </w:pPr>
    </w:p>
    <w:p w:rsidR="00BC31AD" w:rsidRDefault="00BC31AD">
      <w:pPr>
        <w:rPr>
          <w:lang w:val="nl-BE"/>
        </w:rPr>
      </w:pPr>
    </w:p>
    <w:p w:rsidR="00BC31AD" w:rsidRDefault="00BC31AD" w:rsidP="00BC31AD">
      <w:pPr>
        <w:jc w:val="center"/>
        <w:rPr>
          <w:rFonts w:ascii="Arial" w:hAnsi="Arial" w:cs="Arial"/>
          <w:b/>
          <w:sz w:val="26"/>
          <w:szCs w:val="26"/>
          <w:u w:val="single"/>
          <w:lang w:val="nl-BE"/>
        </w:rPr>
      </w:pPr>
    </w:p>
    <w:p w:rsidR="00BC31AD" w:rsidRDefault="00BC31AD" w:rsidP="00BC31AD">
      <w:pPr>
        <w:jc w:val="center"/>
        <w:rPr>
          <w:rFonts w:ascii="Arial" w:hAnsi="Arial" w:cs="Arial"/>
          <w:b/>
          <w:sz w:val="26"/>
          <w:szCs w:val="26"/>
          <w:u w:val="single"/>
          <w:lang w:val="nl-BE"/>
        </w:rPr>
      </w:pPr>
    </w:p>
    <w:p w:rsidR="00BC31AD" w:rsidRDefault="00BC31AD" w:rsidP="00BC31AD">
      <w:pPr>
        <w:jc w:val="center"/>
        <w:rPr>
          <w:rFonts w:ascii="Arial" w:hAnsi="Arial" w:cs="Arial"/>
          <w:b/>
          <w:sz w:val="26"/>
          <w:szCs w:val="26"/>
          <w:u w:val="single"/>
          <w:lang w:val="nl-BE"/>
        </w:rPr>
      </w:pPr>
    </w:p>
    <w:p w:rsidR="000E5B6B" w:rsidRPr="00EE1CDB" w:rsidRDefault="000E5B6B" w:rsidP="000E5B6B">
      <w:pPr>
        <w:jc w:val="center"/>
        <w:rPr>
          <w:rFonts w:asciiTheme="majorHAnsi" w:hAnsiTheme="majorHAnsi"/>
          <w:b/>
          <w:color w:val="9BBB59" w:themeColor="accent3"/>
          <w:sz w:val="26"/>
          <w:szCs w:val="26"/>
        </w:rPr>
      </w:pPr>
      <w:r w:rsidRPr="00EE1CDB">
        <w:rPr>
          <w:rFonts w:asciiTheme="majorHAnsi" w:hAnsiTheme="majorHAnsi"/>
          <w:b/>
          <w:color w:val="9BBB59" w:themeColor="accent3"/>
          <w:sz w:val="26"/>
          <w:szCs w:val="26"/>
        </w:rPr>
        <w:t xml:space="preserve">Visie </w:t>
      </w:r>
      <w:proofErr w:type="spellStart"/>
      <w:r w:rsidRPr="00EE1CDB">
        <w:rPr>
          <w:rFonts w:asciiTheme="majorHAnsi" w:hAnsiTheme="majorHAnsi"/>
          <w:b/>
          <w:color w:val="9BBB59" w:themeColor="accent3"/>
          <w:sz w:val="26"/>
          <w:szCs w:val="26"/>
        </w:rPr>
        <w:t>studiowonen</w:t>
      </w:r>
      <w:proofErr w:type="spellEnd"/>
    </w:p>
    <w:p w:rsidR="000E5B6B" w:rsidRPr="00167E43" w:rsidRDefault="000E5B6B" w:rsidP="00167E43">
      <w:pPr>
        <w:tabs>
          <w:tab w:val="left" w:pos="1470"/>
        </w:tabs>
        <w:spacing w:line="276" w:lineRule="auto"/>
        <w:rPr>
          <w:rFonts w:asciiTheme="majorHAnsi" w:hAnsiTheme="majorHAnsi"/>
          <w:b/>
          <w:sz w:val="22"/>
          <w:szCs w:val="22"/>
        </w:rPr>
      </w:pPr>
      <w:r w:rsidRPr="00167E43">
        <w:rPr>
          <w:rFonts w:asciiTheme="majorHAnsi" w:hAnsiTheme="majorHAnsi"/>
          <w:b/>
          <w:color w:val="F79646" w:themeColor="accent6"/>
          <w:sz w:val="22"/>
          <w:szCs w:val="22"/>
        </w:rPr>
        <w:t xml:space="preserve">Identiteit </w:t>
      </w:r>
      <w:r w:rsidRPr="00167E43">
        <w:rPr>
          <w:rFonts w:asciiTheme="majorHAnsi" w:hAnsiTheme="majorHAnsi"/>
          <w:b/>
          <w:sz w:val="22"/>
          <w:szCs w:val="22"/>
        </w:rPr>
        <w:tab/>
      </w:r>
    </w:p>
    <w:p w:rsidR="00167E43" w:rsidRPr="00167E43" w:rsidRDefault="003C144A" w:rsidP="00167E43">
      <w:pPr>
        <w:tabs>
          <w:tab w:val="left" w:pos="1470"/>
        </w:tabs>
        <w:spacing w:line="276" w:lineRule="auto"/>
        <w:jc w:val="both"/>
        <w:rPr>
          <w:rFonts w:asciiTheme="majorHAnsi" w:hAnsiTheme="majorHAnsi"/>
          <w:sz w:val="22"/>
          <w:szCs w:val="22"/>
        </w:rPr>
      </w:pPr>
      <w:r w:rsidRPr="00167E43">
        <w:rPr>
          <w:rFonts w:asciiTheme="majorHAnsi" w:hAnsiTheme="majorHAnsi"/>
          <w:sz w:val="22"/>
          <w:szCs w:val="22"/>
        </w:rPr>
        <w:t xml:space="preserve">We streven na dat de studio voor de huurder een echte </w:t>
      </w:r>
      <w:r w:rsidRPr="00167E43">
        <w:rPr>
          <w:rFonts w:asciiTheme="majorHAnsi" w:hAnsiTheme="majorHAnsi"/>
          <w:b/>
          <w:sz w:val="22"/>
          <w:szCs w:val="22"/>
        </w:rPr>
        <w:t>thuis</w:t>
      </w:r>
      <w:r w:rsidRPr="00167E43">
        <w:rPr>
          <w:rFonts w:asciiTheme="majorHAnsi" w:hAnsiTheme="majorHAnsi"/>
          <w:sz w:val="22"/>
          <w:szCs w:val="22"/>
        </w:rPr>
        <w:t xml:space="preserve"> is. </w:t>
      </w:r>
      <w:r w:rsidR="000E5B6B" w:rsidRPr="00167E43">
        <w:rPr>
          <w:rFonts w:asciiTheme="majorHAnsi" w:hAnsiTheme="majorHAnsi"/>
          <w:sz w:val="22"/>
          <w:szCs w:val="22"/>
        </w:rPr>
        <w:t xml:space="preserve">Binnen OC Sint Jan de Deo werken we vanuit een </w:t>
      </w:r>
      <w:r w:rsidR="000E5B6B" w:rsidRPr="00167E43">
        <w:rPr>
          <w:rFonts w:asciiTheme="majorHAnsi" w:hAnsiTheme="majorHAnsi"/>
          <w:b/>
          <w:sz w:val="22"/>
          <w:szCs w:val="22"/>
        </w:rPr>
        <w:t>liefdevolle grondhouding</w:t>
      </w:r>
      <w:r w:rsidR="000E5B6B" w:rsidRPr="00167E43">
        <w:rPr>
          <w:rFonts w:asciiTheme="majorHAnsi" w:hAnsiTheme="majorHAnsi"/>
          <w:sz w:val="22"/>
          <w:szCs w:val="22"/>
        </w:rPr>
        <w:t xml:space="preserve">. </w:t>
      </w:r>
      <w:r w:rsidR="00167E43">
        <w:rPr>
          <w:rFonts w:asciiTheme="majorHAnsi" w:hAnsiTheme="majorHAnsi"/>
          <w:sz w:val="22"/>
          <w:szCs w:val="22"/>
        </w:rPr>
        <w:t>Van hieruit</w:t>
      </w:r>
      <w:r w:rsidR="000E5B6B" w:rsidRPr="00167E43">
        <w:rPr>
          <w:rFonts w:asciiTheme="majorHAnsi" w:hAnsiTheme="majorHAnsi"/>
          <w:sz w:val="22"/>
          <w:szCs w:val="22"/>
        </w:rPr>
        <w:t xml:space="preserve"> dragen medewerkers bij tot een aangenaam leefklimaat. Doordat de studio gelegen is op het domein van OC Sint Jan de Deo, is de huurder </w:t>
      </w:r>
      <w:r w:rsidR="00167E43">
        <w:rPr>
          <w:rFonts w:asciiTheme="majorHAnsi" w:hAnsiTheme="majorHAnsi"/>
          <w:sz w:val="22"/>
          <w:szCs w:val="22"/>
        </w:rPr>
        <w:t>deel van de leef</w:t>
      </w:r>
      <w:r w:rsidR="000E5B6B" w:rsidRPr="00167E43">
        <w:rPr>
          <w:rFonts w:asciiTheme="majorHAnsi" w:hAnsiTheme="majorHAnsi"/>
          <w:sz w:val="22"/>
          <w:szCs w:val="22"/>
        </w:rPr>
        <w:t>gemeenschap van OC Sint Jan de Deo</w:t>
      </w:r>
      <w:r w:rsidR="00167E43">
        <w:rPr>
          <w:rFonts w:asciiTheme="majorHAnsi" w:hAnsiTheme="majorHAnsi"/>
          <w:sz w:val="22"/>
          <w:szCs w:val="22"/>
        </w:rPr>
        <w:t xml:space="preserve"> en de buurt</w:t>
      </w:r>
      <w:r w:rsidR="000E5B6B" w:rsidRPr="00167E43">
        <w:rPr>
          <w:rFonts w:asciiTheme="majorHAnsi" w:hAnsiTheme="majorHAnsi"/>
          <w:sz w:val="22"/>
          <w:szCs w:val="22"/>
        </w:rPr>
        <w:t>. Er is ontmoeting mogelijk tussen de huurder en andere mensen op</w:t>
      </w:r>
      <w:r w:rsidR="00167E43">
        <w:rPr>
          <w:rFonts w:asciiTheme="majorHAnsi" w:hAnsiTheme="majorHAnsi"/>
          <w:sz w:val="22"/>
          <w:szCs w:val="22"/>
        </w:rPr>
        <w:t xml:space="preserve"> en nabij</w:t>
      </w:r>
      <w:r w:rsidR="000E5B6B" w:rsidRPr="00167E43">
        <w:rPr>
          <w:rFonts w:asciiTheme="majorHAnsi" w:hAnsiTheme="majorHAnsi"/>
          <w:sz w:val="22"/>
          <w:szCs w:val="22"/>
        </w:rPr>
        <w:t xml:space="preserve"> OC Sint Jan de Deo. In OC Sint Jan de Deo werken we vanuit drie kernwaarden: </w:t>
      </w:r>
      <w:r w:rsidR="000E5B6B" w:rsidRPr="00167E43">
        <w:rPr>
          <w:rFonts w:asciiTheme="majorHAnsi" w:hAnsiTheme="majorHAnsi"/>
          <w:b/>
          <w:sz w:val="22"/>
          <w:szCs w:val="22"/>
        </w:rPr>
        <w:t>open communicatie, respect en samenwerking.</w:t>
      </w:r>
      <w:r w:rsidR="000E5B6B" w:rsidRPr="00167E43">
        <w:rPr>
          <w:rFonts w:asciiTheme="majorHAnsi" w:hAnsiTheme="majorHAnsi"/>
          <w:sz w:val="22"/>
          <w:szCs w:val="22"/>
        </w:rPr>
        <w:t xml:space="preserve"> Deze drie waarden staan centraal in het op weg gaan met de huurder en zijn netwerk.</w:t>
      </w:r>
    </w:p>
    <w:p w:rsidR="00167E43" w:rsidRPr="00167E43" w:rsidRDefault="00167E43" w:rsidP="00167E43">
      <w:pPr>
        <w:tabs>
          <w:tab w:val="left" w:pos="1470"/>
        </w:tabs>
        <w:spacing w:line="276" w:lineRule="auto"/>
        <w:jc w:val="both"/>
        <w:rPr>
          <w:rFonts w:asciiTheme="majorHAnsi" w:hAnsiTheme="majorHAnsi"/>
          <w:sz w:val="22"/>
          <w:szCs w:val="22"/>
        </w:rPr>
      </w:pPr>
    </w:p>
    <w:p w:rsidR="000E5B6B" w:rsidRPr="00167E43" w:rsidRDefault="000E5B6B" w:rsidP="00167E43">
      <w:pPr>
        <w:tabs>
          <w:tab w:val="left" w:pos="1470"/>
        </w:tabs>
        <w:spacing w:line="276" w:lineRule="auto"/>
        <w:jc w:val="both"/>
        <w:rPr>
          <w:rFonts w:asciiTheme="majorHAnsi" w:hAnsiTheme="majorHAnsi"/>
          <w:b/>
          <w:color w:val="F79646" w:themeColor="accent6"/>
          <w:sz w:val="22"/>
          <w:szCs w:val="22"/>
        </w:rPr>
      </w:pPr>
      <w:r w:rsidRPr="00167E43">
        <w:rPr>
          <w:rFonts w:asciiTheme="majorHAnsi" w:hAnsiTheme="majorHAnsi"/>
          <w:b/>
          <w:color w:val="F79646" w:themeColor="accent6"/>
          <w:sz w:val="22"/>
          <w:szCs w:val="22"/>
        </w:rPr>
        <w:t xml:space="preserve">Huurder en netwerk  </w:t>
      </w:r>
    </w:p>
    <w:p w:rsidR="000E5B6B" w:rsidRPr="00167E43" w:rsidRDefault="000E5B6B" w:rsidP="00167E43">
      <w:pPr>
        <w:pStyle w:val="Default"/>
        <w:spacing w:line="276" w:lineRule="auto"/>
        <w:jc w:val="both"/>
        <w:rPr>
          <w:rFonts w:asciiTheme="majorHAnsi" w:hAnsiTheme="majorHAnsi"/>
          <w:color w:val="FF0000"/>
          <w:sz w:val="22"/>
          <w:szCs w:val="22"/>
        </w:rPr>
      </w:pPr>
      <w:r w:rsidRPr="00167E43">
        <w:rPr>
          <w:rFonts w:asciiTheme="majorHAnsi" w:hAnsiTheme="majorHAnsi"/>
          <w:sz w:val="22"/>
          <w:szCs w:val="22"/>
        </w:rPr>
        <w:t xml:space="preserve">De huurder meldt zich aan met een </w:t>
      </w:r>
      <w:r w:rsidRPr="00167E43">
        <w:rPr>
          <w:rFonts w:asciiTheme="majorHAnsi" w:hAnsiTheme="majorHAnsi"/>
          <w:b/>
          <w:sz w:val="22"/>
          <w:szCs w:val="22"/>
        </w:rPr>
        <w:t>ondersteuningsplan</w:t>
      </w:r>
      <w:r w:rsidRPr="00167E43">
        <w:rPr>
          <w:rFonts w:asciiTheme="majorHAnsi" w:hAnsiTheme="majorHAnsi"/>
          <w:sz w:val="22"/>
          <w:szCs w:val="22"/>
        </w:rPr>
        <w:t xml:space="preserve">. </w:t>
      </w:r>
      <w:r w:rsidR="002031D7">
        <w:rPr>
          <w:rFonts w:asciiTheme="majorHAnsi" w:hAnsiTheme="majorHAnsi"/>
          <w:sz w:val="22"/>
          <w:szCs w:val="22"/>
        </w:rPr>
        <w:t>Dit</w:t>
      </w:r>
      <w:r w:rsidRPr="00167E43">
        <w:rPr>
          <w:rFonts w:asciiTheme="majorHAnsi" w:hAnsiTheme="majorHAnsi"/>
          <w:sz w:val="22"/>
          <w:szCs w:val="22"/>
        </w:rPr>
        <w:t xml:space="preserve"> ondersteuningsplan </w:t>
      </w:r>
      <w:r w:rsidR="002031D7">
        <w:rPr>
          <w:rFonts w:asciiTheme="majorHAnsi" w:hAnsiTheme="majorHAnsi"/>
          <w:sz w:val="22"/>
          <w:szCs w:val="22"/>
        </w:rPr>
        <w:t>is het uitgangspunt om de</w:t>
      </w:r>
      <w:r w:rsidRPr="00167E43">
        <w:rPr>
          <w:rFonts w:asciiTheme="majorHAnsi" w:hAnsiTheme="majorHAnsi"/>
          <w:sz w:val="22"/>
          <w:szCs w:val="22"/>
        </w:rPr>
        <w:t xml:space="preserve"> </w:t>
      </w:r>
      <w:r w:rsidRPr="00167E43">
        <w:rPr>
          <w:rFonts w:asciiTheme="majorHAnsi" w:hAnsiTheme="majorHAnsi"/>
          <w:b/>
          <w:sz w:val="22"/>
          <w:szCs w:val="22"/>
        </w:rPr>
        <w:t>ondersteuning op maat</w:t>
      </w:r>
      <w:r w:rsidRPr="00167E43">
        <w:rPr>
          <w:rFonts w:asciiTheme="majorHAnsi" w:hAnsiTheme="majorHAnsi"/>
          <w:sz w:val="22"/>
          <w:szCs w:val="22"/>
        </w:rPr>
        <w:t xml:space="preserve"> verder</w:t>
      </w:r>
      <w:r w:rsidR="002031D7">
        <w:rPr>
          <w:rFonts w:asciiTheme="majorHAnsi" w:hAnsiTheme="majorHAnsi"/>
          <w:sz w:val="22"/>
          <w:szCs w:val="22"/>
        </w:rPr>
        <w:t xml:space="preserve"> uit te bouwen</w:t>
      </w:r>
      <w:r w:rsidRPr="00167E43">
        <w:rPr>
          <w:rFonts w:asciiTheme="majorHAnsi" w:hAnsiTheme="majorHAnsi"/>
          <w:sz w:val="22"/>
          <w:szCs w:val="22"/>
        </w:rPr>
        <w:t xml:space="preserve"> om zo een </w:t>
      </w:r>
      <w:r w:rsidRPr="00167E43">
        <w:rPr>
          <w:rFonts w:asciiTheme="majorHAnsi" w:hAnsiTheme="majorHAnsi"/>
          <w:b/>
          <w:sz w:val="22"/>
          <w:szCs w:val="22"/>
        </w:rPr>
        <w:t>maximale levenskwaliteit</w:t>
      </w:r>
      <w:r w:rsidRPr="00167E43">
        <w:rPr>
          <w:rFonts w:asciiTheme="majorHAnsi" w:hAnsiTheme="majorHAnsi"/>
          <w:sz w:val="22"/>
          <w:szCs w:val="22"/>
        </w:rPr>
        <w:t xml:space="preserve"> voor de huurder te bekomen. In dit ondersteuningsplan staat duidelijk omschreven hoe de persoon zijn/haar leven verder zal uitbouwen, wat zijn/haar mogelijkheden zijn, waar er ondersteuning nodig is en wie deze ondersteuning zal bieden.</w:t>
      </w:r>
      <w:r w:rsidRPr="00167E43">
        <w:rPr>
          <w:rFonts w:asciiTheme="majorHAnsi" w:hAnsiTheme="majorHAnsi"/>
          <w:color w:val="FF0000"/>
          <w:sz w:val="22"/>
          <w:szCs w:val="22"/>
        </w:rPr>
        <w:t xml:space="preserve">   </w:t>
      </w:r>
    </w:p>
    <w:p w:rsidR="000E5B6B" w:rsidRPr="00167E43" w:rsidRDefault="000E5B6B" w:rsidP="00167E43">
      <w:pPr>
        <w:pStyle w:val="Default"/>
        <w:spacing w:line="276" w:lineRule="auto"/>
        <w:jc w:val="both"/>
        <w:rPr>
          <w:rFonts w:asciiTheme="majorHAnsi" w:hAnsiTheme="majorHAnsi"/>
          <w:sz w:val="22"/>
          <w:szCs w:val="22"/>
        </w:rPr>
      </w:pPr>
    </w:p>
    <w:p w:rsidR="000E5B6B" w:rsidRPr="00167E43" w:rsidRDefault="000E5B6B" w:rsidP="00167E43">
      <w:pPr>
        <w:pStyle w:val="Default"/>
        <w:spacing w:line="276" w:lineRule="auto"/>
        <w:jc w:val="both"/>
        <w:rPr>
          <w:rFonts w:asciiTheme="majorHAnsi" w:eastAsia="Calibri" w:hAnsiTheme="majorHAnsi"/>
          <w:bCs/>
          <w:iCs/>
          <w:sz w:val="22"/>
          <w:szCs w:val="22"/>
        </w:rPr>
      </w:pPr>
      <w:r w:rsidRPr="00167E43">
        <w:rPr>
          <w:rFonts w:asciiTheme="majorHAnsi" w:hAnsiTheme="majorHAnsi"/>
          <w:sz w:val="22"/>
          <w:szCs w:val="22"/>
        </w:rPr>
        <w:t xml:space="preserve">De huurder </w:t>
      </w:r>
      <w:r w:rsidRPr="00167E43">
        <w:rPr>
          <w:rFonts w:asciiTheme="majorHAnsi" w:hAnsiTheme="majorHAnsi"/>
          <w:b/>
          <w:sz w:val="22"/>
          <w:szCs w:val="22"/>
        </w:rPr>
        <w:t>participeert maximaal in de samenleving</w:t>
      </w:r>
      <w:r w:rsidRPr="00167E43">
        <w:rPr>
          <w:rFonts w:asciiTheme="majorHAnsi" w:hAnsiTheme="majorHAnsi"/>
          <w:sz w:val="22"/>
          <w:szCs w:val="22"/>
        </w:rPr>
        <w:t xml:space="preserve"> en is ook </w:t>
      </w:r>
      <w:r w:rsidRPr="00167E43">
        <w:rPr>
          <w:rFonts w:asciiTheme="majorHAnsi" w:hAnsiTheme="majorHAnsi"/>
          <w:b/>
          <w:sz w:val="22"/>
          <w:szCs w:val="22"/>
        </w:rPr>
        <w:t>volwaardig deel van de samenleving</w:t>
      </w:r>
      <w:r w:rsidRPr="00167E43">
        <w:rPr>
          <w:rFonts w:asciiTheme="majorHAnsi" w:hAnsiTheme="majorHAnsi"/>
          <w:sz w:val="22"/>
          <w:szCs w:val="22"/>
        </w:rPr>
        <w:t xml:space="preserve">. De huurder woont </w:t>
      </w:r>
      <w:r w:rsidRPr="00167E43">
        <w:rPr>
          <w:rFonts w:asciiTheme="majorHAnsi" w:hAnsiTheme="majorHAnsi"/>
          <w:b/>
          <w:sz w:val="22"/>
          <w:szCs w:val="22"/>
        </w:rPr>
        <w:t>maximaal zelfstandig</w:t>
      </w:r>
      <w:r w:rsidRPr="00167E43">
        <w:rPr>
          <w:rFonts w:asciiTheme="majorHAnsi" w:hAnsiTheme="majorHAnsi"/>
          <w:sz w:val="22"/>
          <w:szCs w:val="22"/>
        </w:rPr>
        <w:t xml:space="preserve">. </w:t>
      </w:r>
      <w:r w:rsidRPr="00167E43">
        <w:rPr>
          <w:rFonts w:asciiTheme="majorHAnsi" w:eastAsia="Calibri" w:hAnsiTheme="majorHAnsi"/>
          <w:bCs/>
          <w:iCs/>
          <w:sz w:val="22"/>
          <w:szCs w:val="22"/>
        </w:rPr>
        <w:t xml:space="preserve">De </w:t>
      </w:r>
      <w:r w:rsidRPr="00167E43">
        <w:rPr>
          <w:rFonts w:asciiTheme="majorHAnsi" w:eastAsia="Calibri" w:hAnsiTheme="majorHAnsi"/>
          <w:b/>
          <w:bCs/>
          <w:iCs/>
          <w:sz w:val="22"/>
          <w:szCs w:val="22"/>
        </w:rPr>
        <w:t>mogelijkheden van de persoon</w:t>
      </w:r>
      <w:r w:rsidRPr="00167E43">
        <w:rPr>
          <w:rFonts w:asciiTheme="majorHAnsi" w:eastAsia="Calibri" w:hAnsiTheme="majorHAnsi"/>
          <w:bCs/>
          <w:iCs/>
          <w:sz w:val="22"/>
          <w:szCs w:val="22"/>
        </w:rPr>
        <w:t xml:space="preserve"> zijn steeds het uitgangspunt. </w:t>
      </w:r>
    </w:p>
    <w:p w:rsidR="000E5B6B" w:rsidRPr="00167E43" w:rsidRDefault="000E5B6B" w:rsidP="00167E43">
      <w:pPr>
        <w:pStyle w:val="Default"/>
        <w:spacing w:line="276" w:lineRule="auto"/>
        <w:jc w:val="both"/>
        <w:rPr>
          <w:rFonts w:asciiTheme="majorHAnsi" w:hAnsiTheme="majorHAnsi"/>
          <w:sz w:val="22"/>
          <w:szCs w:val="22"/>
        </w:rPr>
      </w:pPr>
      <w:r w:rsidRPr="00167E43">
        <w:rPr>
          <w:rFonts w:asciiTheme="majorHAnsi" w:hAnsiTheme="majorHAnsi"/>
          <w:sz w:val="22"/>
          <w:szCs w:val="22"/>
        </w:rPr>
        <w:t>Daarnaast neemt het</w:t>
      </w:r>
      <w:r w:rsidRPr="00167E43">
        <w:rPr>
          <w:rFonts w:asciiTheme="majorHAnsi" w:hAnsiTheme="majorHAnsi"/>
          <w:b/>
          <w:sz w:val="22"/>
          <w:szCs w:val="22"/>
        </w:rPr>
        <w:t xml:space="preserve"> netwerk van de huurder</w:t>
      </w:r>
      <w:r w:rsidRPr="00167E43">
        <w:rPr>
          <w:rFonts w:asciiTheme="majorHAnsi" w:hAnsiTheme="majorHAnsi"/>
          <w:sz w:val="22"/>
          <w:szCs w:val="22"/>
        </w:rPr>
        <w:t xml:space="preserve"> </w:t>
      </w:r>
      <w:r w:rsidR="002031D7">
        <w:rPr>
          <w:rFonts w:asciiTheme="majorHAnsi" w:hAnsiTheme="majorHAnsi"/>
          <w:sz w:val="22"/>
          <w:szCs w:val="22"/>
        </w:rPr>
        <w:t>tevens</w:t>
      </w:r>
      <w:r w:rsidRPr="00167E43">
        <w:rPr>
          <w:rFonts w:asciiTheme="majorHAnsi" w:hAnsiTheme="majorHAnsi"/>
          <w:sz w:val="22"/>
          <w:szCs w:val="22"/>
        </w:rPr>
        <w:t xml:space="preserve"> de nodige ondersteuning op. </w:t>
      </w:r>
    </w:p>
    <w:p w:rsidR="000E5B6B" w:rsidRPr="00167E43" w:rsidRDefault="000E5B6B" w:rsidP="00167E43">
      <w:pPr>
        <w:pStyle w:val="Default"/>
        <w:spacing w:line="276" w:lineRule="auto"/>
        <w:jc w:val="both"/>
        <w:rPr>
          <w:rFonts w:asciiTheme="majorHAnsi" w:hAnsiTheme="majorHAnsi"/>
          <w:sz w:val="22"/>
          <w:szCs w:val="22"/>
        </w:rPr>
      </w:pPr>
      <w:r w:rsidRPr="00167E43">
        <w:rPr>
          <w:rFonts w:asciiTheme="majorHAnsi" w:hAnsiTheme="majorHAnsi"/>
          <w:sz w:val="22"/>
          <w:szCs w:val="22"/>
        </w:rPr>
        <w:t xml:space="preserve">Verder kunnen ook </w:t>
      </w:r>
      <w:r w:rsidRPr="00167E43">
        <w:rPr>
          <w:rFonts w:asciiTheme="majorHAnsi" w:hAnsiTheme="majorHAnsi"/>
          <w:b/>
          <w:sz w:val="22"/>
          <w:szCs w:val="22"/>
        </w:rPr>
        <w:t xml:space="preserve">reguliere diensten, </w:t>
      </w:r>
      <w:r w:rsidRPr="00167E43">
        <w:rPr>
          <w:rFonts w:asciiTheme="majorHAnsi" w:hAnsiTheme="majorHAnsi"/>
          <w:sz w:val="22"/>
          <w:szCs w:val="22"/>
        </w:rPr>
        <w:t xml:space="preserve">zoals thuisverpleging of </w:t>
      </w:r>
      <w:r w:rsidR="00081075">
        <w:rPr>
          <w:rFonts w:asciiTheme="majorHAnsi" w:hAnsiTheme="majorHAnsi"/>
          <w:sz w:val="22"/>
          <w:szCs w:val="22"/>
        </w:rPr>
        <w:t>poetshulp</w:t>
      </w:r>
      <w:r w:rsidRPr="00167E43">
        <w:rPr>
          <w:rFonts w:asciiTheme="majorHAnsi" w:hAnsiTheme="majorHAnsi"/>
          <w:sz w:val="22"/>
          <w:szCs w:val="22"/>
        </w:rPr>
        <w:t xml:space="preserve">, de nodige ondersteuning aanbieden. </w:t>
      </w:r>
    </w:p>
    <w:p w:rsidR="000E5B6B" w:rsidRPr="00167E43" w:rsidRDefault="000E5B6B" w:rsidP="00167E43">
      <w:pPr>
        <w:pStyle w:val="Default"/>
        <w:spacing w:line="276" w:lineRule="auto"/>
        <w:jc w:val="both"/>
        <w:rPr>
          <w:rFonts w:asciiTheme="majorHAnsi" w:hAnsiTheme="majorHAnsi"/>
          <w:color w:val="FF0000"/>
          <w:sz w:val="22"/>
          <w:szCs w:val="22"/>
        </w:rPr>
      </w:pPr>
      <w:r w:rsidRPr="00167E43">
        <w:rPr>
          <w:rFonts w:asciiTheme="majorHAnsi" w:hAnsiTheme="majorHAnsi"/>
          <w:sz w:val="22"/>
          <w:szCs w:val="22"/>
        </w:rPr>
        <w:t xml:space="preserve">Indien er daarnaast nog specifieke ondersteuning nodig is, kan dit opgenomen worden door een </w:t>
      </w:r>
      <w:r w:rsidRPr="00167E43">
        <w:rPr>
          <w:rFonts w:asciiTheme="majorHAnsi" w:hAnsiTheme="majorHAnsi"/>
          <w:b/>
          <w:sz w:val="22"/>
          <w:szCs w:val="22"/>
        </w:rPr>
        <w:t>organisatie van het VAPH</w:t>
      </w:r>
      <w:r w:rsidRPr="00167E43">
        <w:rPr>
          <w:rFonts w:asciiTheme="majorHAnsi" w:hAnsiTheme="majorHAnsi"/>
          <w:sz w:val="22"/>
          <w:szCs w:val="22"/>
        </w:rPr>
        <w:t xml:space="preserve"> (Vlaams Agentschap voor Personen met een Handicap). OC Sint Jan de Deo kan in die zin een partner zijn in </w:t>
      </w:r>
      <w:r w:rsidR="002031D7">
        <w:rPr>
          <w:rFonts w:asciiTheme="majorHAnsi" w:hAnsiTheme="majorHAnsi"/>
          <w:sz w:val="22"/>
          <w:szCs w:val="22"/>
        </w:rPr>
        <w:t>de ondersteuning</w:t>
      </w:r>
      <w:r w:rsidRPr="00167E43">
        <w:rPr>
          <w:rFonts w:asciiTheme="majorHAnsi" w:hAnsiTheme="majorHAnsi"/>
          <w:sz w:val="22"/>
          <w:szCs w:val="22"/>
        </w:rPr>
        <w:t xml:space="preserve"> van de huurder.</w:t>
      </w:r>
      <w:r w:rsidR="003C144A">
        <w:rPr>
          <w:rFonts w:asciiTheme="majorHAnsi" w:hAnsiTheme="majorHAnsi"/>
          <w:sz w:val="22"/>
          <w:szCs w:val="22"/>
        </w:rPr>
        <w:t xml:space="preserve"> </w:t>
      </w:r>
      <w:r w:rsidR="003C144A" w:rsidRPr="00081075">
        <w:rPr>
          <w:rFonts w:asciiTheme="majorHAnsi" w:hAnsiTheme="majorHAnsi"/>
          <w:color w:val="auto"/>
          <w:sz w:val="22"/>
          <w:szCs w:val="22"/>
        </w:rPr>
        <w:t xml:space="preserve">Dit wordt dan in de zorggebonden overeenkomst vastgelegd. Deze wordt jaarlijks in overleg met de huurder geëvalueerd en bijgestuurd indien nodig. </w:t>
      </w:r>
    </w:p>
    <w:p w:rsidR="000E5B6B" w:rsidRPr="00167E43" w:rsidRDefault="000E5B6B" w:rsidP="00167E43">
      <w:pPr>
        <w:pStyle w:val="Default"/>
        <w:spacing w:line="276" w:lineRule="auto"/>
        <w:rPr>
          <w:rFonts w:asciiTheme="majorHAnsi" w:hAnsiTheme="majorHAnsi"/>
          <w:sz w:val="22"/>
          <w:szCs w:val="22"/>
        </w:rPr>
      </w:pPr>
    </w:p>
    <w:p w:rsidR="000E5B6B" w:rsidRPr="00167E43" w:rsidRDefault="000E5B6B" w:rsidP="00167E43">
      <w:pPr>
        <w:tabs>
          <w:tab w:val="left" w:pos="1470"/>
        </w:tabs>
        <w:spacing w:line="276" w:lineRule="auto"/>
        <w:rPr>
          <w:rFonts w:asciiTheme="majorHAnsi" w:hAnsiTheme="majorHAnsi"/>
          <w:b/>
          <w:color w:val="F79646" w:themeColor="accent6"/>
          <w:sz w:val="22"/>
          <w:szCs w:val="22"/>
        </w:rPr>
      </w:pPr>
      <w:r w:rsidRPr="00167E43">
        <w:rPr>
          <w:rFonts w:asciiTheme="majorHAnsi" w:hAnsiTheme="majorHAnsi"/>
          <w:b/>
          <w:color w:val="F79646" w:themeColor="accent6"/>
          <w:sz w:val="22"/>
          <w:szCs w:val="22"/>
        </w:rPr>
        <w:t>Medewerkers</w:t>
      </w:r>
    </w:p>
    <w:p w:rsidR="000E5B6B" w:rsidRDefault="000E5B6B" w:rsidP="00167E43">
      <w:pPr>
        <w:tabs>
          <w:tab w:val="left" w:pos="1470"/>
        </w:tabs>
        <w:spacing w:line="276" w:lineRule="auto"/>
        <w:rPr>
          <w:rFonts w:asciiTheme="majorHAnsi" w:hAnsiTheme="majorHAnsi"/>
          <w:sz w:val="22"/>
          <w:szCs w:val="22"/>
        </w:rPr>
      </w:pPr>
      <w:r w:rsidRPr="00167E43">
        <w:rPr>
          <w:rFonts w:asciiTheme="majorHAnsi" w:hAnsiTheme="majorHAnsi"/>
          <w:sz w:val="22"/>
          <w:szCs w:val="22"/>
        </w:rPr>
        <w:t xml:space="preserve">Een medewerker van OC Sint Jan de Deo </w:t>
      </w:r>
      <w:r w:rsidR="003C144A">
        <w:rPr>
          <w:rFonts w:asciiTheme="majorHAnsi" w:hAnsiTheme="majorHAnsi"/>
          <w:sz w:val="22"/>
          <w:szCs w:val="22"/>
        </w:rPr>
        <w:t>wordt aangeduid als</w:t>
      </w:r>
      <w:r w:rsidRPr="00167E43">
        <w:rPr>
          <w:rFonts w:asciiTheme="majorHAnsi" w:hAnsiTheme="majorHAnsi"/>
          <w:sz w:val="22"/>
          <w:szCs w:val="22"/>
        </w:rPr>
        <w:t xml:space="preserve"> </w:t>
      </w:r>
      <w:r w:rsidRPr="00167E43">
        <w:rPr>
          <w:rFonts w:asciiTheme="majorHAnsi" w:hAnsiTheme="majorHAnsi"/>
          <w:b/>
          <w:sz w:val="22"/>
          <w:szCs w:val="22"/>
        </w:rPr>
        <w:t>contactpersoon</w:t>
      </w:r>
      <w:r w:rsidRPr="00167E43">
        <w:rPr>
          <w:rFonts w:asciiTheme="majorHAnsi" w:hAnsiTheme="majorHAnsi"/>
          <w:sz w:val="22"/>
          <w:szCs w:val="22"/>
        </w:rPr>
        <w:t xml:space="preserve"> voor de huurder. Op vraag van de huurder en indien vooraf </w:t>
      </w:r>
      <w:r w:rsidRPr="00081075">
        <w:rPr>
          <w:rFonts w:asciiTheme="majorHAnsi" w:hAnsiTheme="majorHAnsi"/>
          <w:sz w:val="22"/>
          <w:szCs w:val="22"/>
        </w:rPr>
        <w:t>afgesproken</w:t>
      </w:r>
      <w:r w:rsidR="00167E43" w:rsidRPr="00081075">
        <w:rPr>
          <w:rFonts w:asciiTheme="majorHAnsi" w:hAnsiTheme="majorHAnsi"/>
          <w:sz w:val="22"/>
          <w:szCs w:val="22"/>
        </w:rPr>
        <w:t xml:space="preserve"> in </w:t>
      </w:r>
      <w:r w:rsidR="003C144A" w:rsidRPr="00081075">
        <w:rPr>
          <w:rFonts w:asciiTheme="majorHAnsi" w:hAnsiTheme="majorHAnsi"/>
          <w:sz w:val="22"/>
          <w:szCs w:val="22"/>
        </w:rPr>
        <w:t>een zorggebonden overeenkomst</w:t>
      </w:r>
      <w:r w:rsidRPr="00081075">
        <w:rPr>
          <w:rFonts w:asciiTheme="majorHAnsi" w:hAnsiTheme="majorHAnsi"/>
          <w:sz w:val="22"/>
          <w:szCs w:val="22"/>
        </w:rPr>
        <w:t xml:space="preserve">, kan een medewerker van OC Sint Jan de Deo ondersteuning bieden. </w:t>
      </w:r>
      <w:r w:rsidR="002031D7" w:rsidRPr="00081075">
        <w:rPr>
          <w:rFonts w:asciiTheme="majorHAnsi" w:hAnsiTheme="majorHAnsi"/>
          <w:sz w:val="22"/>
          <w:szCs w:val="22"/>
        </w:rPr>
        <w:t>De medewerker</w:t>
      </w:r>
      <w:r w:rsidR="00E079AD" w:rsidRPr="00081075">
        <w:rPr>
          <w:rFonts w:asciiTheme="majorHAnsi" w:hAnsiTheme="majorHAnsi"/>
          <w:sz w:val="22"/>
          <w:szCs w:val="22"/>
        </w:rPr>
        <w:t xml:space="preserve"> gelooft in de kracht van de huurder en zijn netwerk en vertrekt vanuit</w:t>
      </w:r>
      <w:r w:rsidR="002031D7" w:rsidRPr="00081075">
        <w:rPr>
          <w:rFonts w:asciiTheme="majorHAnsi" w:hAnsiTheme="majorHAnsi"/>
          <w:sz w:val="22"/>
          <w:szCs w:val="22"/>
        </w:rPr>
        <w:t xml:space="preserve"> de </w:t>
      </w:r>
      <w:bookmarkStart w:id="0" w:name="_GoBack"/>
      <w:r w:rsidR="002031D7" w:rsidRPr="00081075">
        <w:rPr>
          <w:rFonts w:asciiTheme="majorHAnsi" w:hAnsiTheme="majorHAnsi"/>
          <w:b/>
          <w:sz w:val="22"/>
          <w:szCs w:val="22"/>
        </w:rPr>
        <w:t>mogelijkheden</w:t>
      </w:r>
      <w:r w:rsidR="002031D7" w:rsidRPr="00081075">
        <w:rPr>
          <w:rFonts w:asciiTheme="majorHAnsi" w:hAnsiTheme="majorHAnsi"/>
          <w:sz w:val="22"/>
          <w:szCs w:val="22"/>
        </w:rPr>
        <w:t xml:space="preserve"> </w:t>
      </w:r>
      <w:bookmarkEnd w:id="0"/>
      <w:r w:rsidR="002031D7" w:rsidRPr="00081075">
        <w:rPr>
          <w:rFonts w:asciiTheme="majorHAnsi" w:hAnsiTheme="majorHAnsi"/>
          <w:sz w:val="22"/>
          <w:szCs w:val="22"/>
        </w:rPr>
        <w:t xml:space="preserve">van de huurder </w:t>
      </w:r>
      <w:r w:rsidR="00E079AD" w:rsidRPr="00081075">
        <w:rPr>
          <w:rFonts w:asciiTheme="majorHAnsi" w:hAnsiTheme="majorHAnsi"/>
          <w:sz w:val="22"/>
          <w:szCs w:val="22"/>
        </w:rPr>
        <w:t>en zijn netwerk. De medewerker gelooft dat de huurder eigen leven vorm kan geven.</w:t>
      </w:r>
      <w:r w:rsidR="00E079AD" w:rsidRPr="00081075">
        <w:rPr>
          <w:rFonts w:asciiTheme="majorHAnsi" w:hAnsiTheme="majorHAnsi"/>
          <w:i/>
          <w:sz w:val="22"/>
          <w:szCs w:val="22"/>
        </w:rPr>
        <w:t xml:space="preserve"> </w:t>
      </w:r>
      <w:r w:rsidR="00E16BFE">
        <w:rPr>
          <w:rFonts w:asciiTheme="majorHAnsi" w:hAnsiTheme="majorHAnsi"/>
          <w:sz w:val="22"/>
          <w:szCs w:val="22"/>
        </w:rPr>
        <w:t>S</w:t>
      </w:r>
      <w:r w:rsidRPr="00167E43">
        <w:rPr>
          <w:rFonts w:asciiTheme="majorHAnsi" w:hAnsiTheme="majorHAnsi"/>
          <w:sz w:val="22"/>
          <w:szCs w:val="22"/>
        </w:rPr>
        <w:t xml:space="preserve">amenwerking staat centraal. Medewerkers </w:t>
      </w:r>
      <w:r w:rsidRPr="00167E43">
        <w:rPr>
          <w:rFonts w:asciiTheme="majorHAnsi" w:hAnsiTheme="majorHAnsi"/>
          <w:b/>
          <w:sz w:val="22"/>
          <w:szCs w:val="22"/>
        </w:rPr>
        <w:t>respecteren de privacy</w:t>
      </w:r>
      <w:r w:rsidRPr="00167E43">
        <w:rPr>
          <w:rFonts w:asciiTheme="majorHAnsi" w:hAnsiTheme="majorHAnsi"/>
          <w:sz w:val="22"/>
          <w:szCs w:val="22"/>
        </w:rPr>
        <w:t xml:space="preserve"> van de huurder. De studio behoort tot de privésfeer van de huurder. Een medewerker gaat bewust om met informatie en heeft enkel toegang tot de informatie die hij nodig heeft om de gevraagde ondersteuning te bieden.</w:t>
      </w:r>
    </w:p>
    <w:p w:rsidR="00167E43" w:rsidRPr="00167E43" w:rsidRDefault="00167E43" w:rsidP="00167E43">
      <w:pPr>
        <w:tabs>
          <w:tab w:val="left" w:pos="1470"/>
        </w:tabs>
        <w:spacing w:line="276" w:lineRule="auto"/>
        <w:rPr>
          <w:rFonts w:asciiTheme="majorHAnsi" w:hAnsiTheme="majorHAnsi"/>
          <w:sz w:val="22"/>
          <w:szCs w:val="22"/>
        </w:rPr>
      </w:pPr>
    </w:p>
    <w:p w:rsidR="000E5B6B" w:rsidRPr="00167E43" w:rsidRDefault="000E5B6B" w:rsidP="00167E43">
      <w:pPr>
        <w:tabs>
          <w:tab w:val="left" w:pos="1470"/>
        </w:tabs>
        <w:spacing w:line="276" w:lineRule="auto"/>
        <w:rPr>
          <w:rFonts w:asciiTheme="majorHAnsi" w:hAnsiTheme="majorHAnsi"/>
          <w:b/>
          <w:color w:val="F79646" w:themeColor="accent6"/>
          <w:sz w:val="22"/>
          <w:szCs w:val="22"/>
        </w:rPr>
      </w:pPr>
      <w:r w:rsidRPr="00167E43">
        <w:rPr>
          <w:rFonts w:asciiTheme="majorHAnsi" w:hAnsiTheme="majorHAnsi"/>
          <w:b/>
          <w:color w:val="F79646" w:themeColor="accent6"/>
          <w:sz w:val="22"/>
          <w:szCs w:val="22"/>
        </w:rPr>
        <w:t>Organisatie</w:t>
      </w:r>
    </w:p>
    <w:p w:rsidR="000E5B6B" w:rsidRPr="00167E43" w:rsidRDefault="000E5B6B" w:rsidP="00167E43">
      <w:pPr>
        <w:tabs>
          <w:tab w:val="left" w:pos="1470"/>
        </w:tabs>
        <w:spacing w:line="276" w:lineRule="auto"/>
        <w:jc w:val="both"/>
        <w:rPr>
          <w:rFonts w:asciiTheme="majorHAnsi" w:hAnsiTheme="majorHAnsi"/>
          <w:sz w:val="22"/>
          <w:szCs w:val="22"/>
        </w:rPr>
      </w:pPr>
      <w:r w:rsidRPr="00167E43">
        <w:rPr>
          <w:rFonts w:asciiTheme="majorHAnsi" w:hAnsiTheme="majorHAnsi"/>
          <w:b/>
          <w:sz w:val="22"/>
          <w:szCs w:val="22"/>
        </w:rPr>
        <w:t>Wederzijds respect</w:t>
      </w:r>
      <w:r w:rsidRPr="00167E43">
        <w:rPr>
          <w:rFonts w:asciiTheme="majorHAnsi" w:hAnsiTheme="majorHAnsi"/>
          <w:sz w:val="22"/>
          <w:szCs w:val="22"/>
        </w:rPr>
        <w:t xml:space="preserve"> tussen </w:t>
      </w:r>
      <w:r w:rsidR="001152F3">
        <w:rPr>
          <w:rFonts w:asciiTheme="majorHAnsi" w:hAnsiTheme="majorHAnsi"/>
          <w:sz w:val="22"/>
          <w:szCs w:val="22"/>
        </w:rPr>
        <w:t xml:space="preserve">de </w:t>
      </w:r>
      <w:r w:rsidRPr="00167E43">
        <w:rPr>
          <w:rFonts w:asciiTheme="majorHAnsi" w:hAnsiTheme="majorHAnsi"/>
          <w:sz w:val="22"/>
          <w:szCs w:val="22"/>
        </w:rPr>
        <w:t xml:space="preserve">organisatie en </w:t>
      </w:r>
      <w:r w:rsidR="001152F3">
        <w:rPr>
          <w:rFonts w:asciiTheme="majorHAnsi" w:hAnsiTheme="majorHAnsi"/>
          <w:sz w:val="22"/>
          <w:szCs w:val="22"/>
        </w:rPr>
        <w:t xml:space="preserve">de </w:t>
      </w:r>
      <w:r w:rsidRPr="00167E43">
        <w:rPr>
          <w:rFonts w:asciiTheme="majorHAnsi" w:hAnsiTheme="majorHAnsi"/>
          <w:sz w:val="22"/>
          <w:szCs w:val="22"/>
        </w:rPr>
        <w:t xml:space="preserve">huurder is een basisprincipe. Verwachtingen die hieraan gekoppeld worden, zowel naar </w:t>
      </w:r>
      <w:r w:rsidR="001152F3">
        <w:rPr>
          <w:rFonts w:asciiTheme="majorHAnsi" w:hAnsiTheme="majorHAnsi"/>
          <w:sz w:val="22"/>
          <w:szCs w:val="22"/>
        </w:rPr>
        <w:t xml:space="preserve">de </w:t>
      </w:r>
      <w:r w:rsidRPr="00167E43">
        <w:rPr>
          <w:rFonts w:asciiTheme="majorHAnsi" w:hAnsiTheme="majorHAnsi"/>
          <w:sz w:val="22"/>
          <w:szCs w:val="22"/>
        </w:rPr>
        <w:t>organisatie als naar</w:t>
      </w:r>
      <w:r w:rsidR="001152F3">
        <w:rPr>
          <w:rFonts w:asciiTheme="majorHAnsi" w:hAnsiTheme="majorHAnsi"/>
          <w:sz w:val="22"/>
          <w:szCs w:val="22"/>
        </w:rPr>
        <w:t xml:space="preserve"> de</w:t>
      </w:r>
      <w:r w:rsidRPr="00167E43">
        <w:rPr>
          <w:rFonts w:asciiTheme="majorHAnsi" w:hAnsiTheme="majorHAnsi"/>
          <w:sz w:val="22"/>
          <w:szCs w:val="22"/>
        </w:rPr>
        <w:t xml:space="preserve"> huurder, worden omschreven in de huurovereenkomst. De studio kan, in overleg, </w:t>
      </w:r>
      <w:r w:rsidRPr="00167E43">
        <w:rPr>
          <w:rFonts w:asciiTheme="majorHAnsi" w:hAnsiTheme="majorHAnsi"/>
          <w:b/>
          <w:sz w:val="22"/>
          <w:szCs w:val="22"/>
        </w:rPr>
        <w:t>aangepast</w:t>
      </w:r>
      <w:r w:rsidRPr="00167E43">
        <w:rPr>
          <w:rFonts w:asciiTheme="majorHAnsi" w:hAnsiTheme="majorHAnsi"/>
          <w:sz w:val="22"/>
          <w:szCs w:val="22"/>
        </w:rPr>
        <w:t xml:space="preserve"> worden aan de noden van de huurder. De huurder staat zelf in voor het bemeubelen, inrichten en aanpassen van de studio. </w:t>
      </w:r>
    </w:p>
    <w:p w:rsidR="000E5B6B" w:rsidRPr="00167E43" w:rsidRDefault="000E5B6B" w:rsidP="00167E43">
      <w:pPr>
        <w:tabs>
          <w:tab w:val="left" w:pos="1470"/>
        </w:tabs>
        <w:spacing w:line="276" w:lineRule="auto"/>
        <w:jc w:val="both"/>
        <w:rPr>
          <w:rFonts w:asciiTheme="majorHAnsi" w:hAnsiTheme="majorHAnsi"/>
          <w:sz w:val="22"/>
          <w:szCs w:val="22"/>
        </w:rPr>
      </w:pPr>
      <w:r w:rsidRPr="00167E43">
        <w:rPr>
          <w:rFonts w:asciiTheme="majorHAnsi" w:hAnsiTheme="majorHAnsi"/>
          <w:sz w:val="22"/>
          <w:szCs w:val="22"/>
        </w:rPr>
        <w:t xml:space="preserve">Als </w:t>
      </w:r>
      <w:r w:rsidRPr="00167E43">
        <w:rPr>
          <w:rFonts w:asciiTheme="majorHAnsi" w:hAnsiTheme="majorHAnsi"/>
          <w:b/>
          <w:sz w:val="22"/>
          <w:szCs w:val="22"/>
        </w:rPr>
        <w:t>lerende organisatie</w:t>
      </w:r>
      <w:r w:rsidRPr="00167E43">
        <w:rPr>
          <w:rFonts w:asciiTheme="majorHAnsi" w:hAnsiTheme="majorHAnsi"/>
          <w:sz w:val="22"/>
          <w:szCs w:val="22"/>
        </w:rPr>
        <w:t xml:space="preserve"> zoekt OC Sint Jan de Deo actief </w:t>
      </w:r>
      <w:r w:rsidR="002031D7">
        <w:rPr>
          <w:rFonts w:asciiTheme="majorHAnsi" w:hAnsiTheme="majorHAnsi"/>
          <w:sz w:val="22"/>
          <w:szCs w:val="22"/>
        </w:rPr>
        <w:t xml:space="preserve">mee naar antwoorden op </w:t>
      </w:r>
      <w:r w:rsidR="002031D7" w:rsidRPr="00081075">
        <w:rPr>
          <w:rFonts w:asciiTheme="majorHAnsi" w:hAnsiTheme="majorHAnsi"/>
          <w:sz w:val="22"/>
          <w:szCs w:val="22"/>
        </w:rPr>
        <w:t xml:space="preserve">veranderingen in de hulpverlening </w:t>
      </w:r>
      <w:r w:rsidR="002031D7">
        <w:rPr>
          <w:rFonts w:asciiTheme="majorHAnsi" w:hAnsiTheme="majorHAnsi"/>
          <w:sz w:val="22"/>
          <w:szCs w:val="22"/>
        </w:rPr>
        <w:t xml:space="preserve">en maatschappelijke tendensen. </w:t>
      </w:r>
    </w:p>
    <w:p w:rsidR="00BC31AD" w:rsidRDefault="00BC31AD" w:rsidP="00BC31AD">
      <w:pPr>
        <w:jc w:val="center"/>
        <w:rPr>
          <w:rFonts w:ascii="Arial" w:hAnsi="Arial" w:cs="Arial"/>
          <w:sz w:val="26"/>
          <w:szCs w:val="26"/>
          <w:lang w:val="nl-BE"/>
        </w:rPr>
      </w:pPr>
    </w:p>
    <w:p w:rsidR="00BC31AD" w:rsidRDefault="00BC31AD">
      <w:pPr>
        <w:rPr>
          <w:lang w:val="nl-BE"/>
        </w:rPr>
      </w:pPr>
    </w:p>
    <w:p w:rsidR="00071B90" w:rsidRDefault="00071B90">
      <w:pPr>
        <w:rPr>
          <w:lang w:val="nl-BE"/>
        </w:rPr>
      </w:pPr>
    </w:p>
    <w:sectPr w:rsidR="00071B90" w:rsidSect="00BC31AD">
      <w:headerReference w:type="default" r:id="rId8"/>
      <w:footerReference w:type="default" r:id="rId9"/>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7E43" w:rsidRDefault="00167E43" w:rsidP="00956B85">
      <w:r>
        <w:separator/>
      </w:r>
    </w:p>
  </w:endnote>
  <w:endnote w:type="continuationSeparator" w:id="0">
    <w:p w:rsidR="00167E43" w:rsidRDefault="00167E43" w:rsidP="00956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E43" w:rsidRDefault="00167E4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7E43" w:rsidRDefault="00167E43" w:rsidP="00956B85">
      <w:r>
        <w:separator/>
      </w:r>
    </w:p>
  </w:footnote>
  <w:footnote w:type="continuationSeparator" w:id="0">
    <w:p w:rsidR="00167E43" w:rsidRDefault="00167E43" w:rsidP="00956B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E43" w:rsidRDefault="00167E43">
    <w:pPr>
      <w:pStyle w:val="Koptekst"/>
    </w:pPr>
    <w:r>
      <w:rPr>
        <w:noProof/>
        <w:lang w:val="nl-BE" w:eastAsia="nl-BE"/>
      </w:rPr>
      <w:drawing>
        <wp:anchor distT="0" distB="0" distL="114300" distR="114300" simplePos="0" relativeHeight="251658240" behindDoc="1" locked="0" layoutInCell="1" allowOverlap="1" wp14:anchorId="199C7331" wp14:editId="21FBD5BA">
          <wp:simplePos x="0" y="0"/>
          <wp:positionH relativeFrom="column">
            <wp:posOffset>-485493</wp:posOffset>
          </wp:positionH>
          <wp:positionV relativeFrom="paragraph">
            <wp:posOffset>-405419</wp:posOffset>
          </wp:positionV>
          <wp:extent cx="7543800" cy="10666753"/>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dd_briefpapier1.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66675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794C57"/>
    <w:multiLevelType w:val="hybridMultilevel"/>
    <w:tmpl w:val="4FE43132"/>
    <w:lvl w:ilvl="0" w:tplc="CD12C9A4">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attachedTemplate r:id="rId1"/>
  <w:defaultTabStop w:val="720"/>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F8F"/>
    <w:rsid w:val="00071B90"/>
    <w:rsid w:val="00081075"/>
    <w:rsid w:val="000E5B6B"/>
    <w:rsid w:val="001152F3"/>
    <w:rsid w:val="00167E43"/>
    <w:rsid w:val="001C446A"/>
    <w:rsid w:val="001D63D4"/>
    <w:rsid w:val="002031D7"/>
    <w:rsid w:val="003C144A"/>
    <w:rsid w:val="0056426D"/>
    <w:rsid w:val="005D5F8F"/>
    <w:rsid w:val="007B0129"/>
    <w:rsid w:val="007B2364"/>
    <w:rsid w:val="007C5680"/>
    <w:rsid w:val="0086116B"/>
    <w:rsid w:val="00956B85"/>
    <w:rsid w:val="009819EA"/>
    <w:rsid w:val="00BC31AD"/>
    <w:rsid w:val="00E079AD"/>
    <w:rsid w:val="00E16BFE"/>
    <w:rsid w:val="00EE1CD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C31AD"/>
    <w:rPr>
      <w:rFonts w:ascii="Times New Roman" w:eastAsia="Times New Roman" w:hAnsi="Times New Roman" w:cs="Times New Roman"/>
      <w:sz w:val="20"/>
      <w:szCs w:val="20"/>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56B85"/>
    <w:pPr>
      <w:tabs>
        <w:tab w:val="center" w:pos="4153"/>
        <w:tab w:val="right" w:pos="8306"/>
      </w:tabs>
    </w:pPr>
    <w:rPr>
      <w:rFonts w:asciiTheme="minorHAnsi" w:eastAsiaTheme="minorEastAsia" w:hAnsiTheme="minorHAnsi" w:cstheme="minorBidi"/>
      <w:sz w:val="24"/>
      <w:szCs w:val="24"/>
      <w:lang w:eastAsia="en-US"/>
    </w:rPr>
  </w:style>
  <w:style w:type="character" w:customStyle="1" w:styleId="KoptekstChar">
    <w:name w:val="Koptekst Char"/>
    <w:basedOn w:val="Standaardalinea-lettertype"/>
    <w:link w:val="Koptekst"/>
    <w:uiPriority w:val="99"/>
    <w:rsid w:val="00956B85"/>
  </w:style>
  <w:style w:type="paragraph" w:styleId="Voettekst">
    <w:name w:val="footer"/>
    <w:basedOn w:val="Standaard"/>
    <w:link w:val="VoettekstChar"/>
    <w:uiPriority w:val="99"/>
    <w:unhideWhenUsed/>
    <w:rsid w:val="00956B85"/>
    <w:pPr>
      <w:tabs>
        <w:tab w:val="center" w:pos="4153"/>
        <w:tab w:val="right" w:pos="8306"/>
      </w:tabs>
    </w:pPr>
    <w:rPr>
      <w:rFonts w:asciiTheme="minorHAnsi" w:eastAsiaTheme="minorEastAsia" w:hAnsiTheme="minorHAnsi" w:cstheme="minorBidi"/>
      <w:sz w:val="24"/>
      <w:szCs w:val="24"/>
      <w:lang w:eastAsia="en-US"/>
    </w:rPr>
  </w:style>
  <w:style w:type="character" w:customStyle="1" w:styleId="VoettekstChar">
    <w:name w:val="Voettekst Char"/>
    <w:basedOn w:val="Standaardalinea-lettertype"/>
    <w:link w:val="Voettekst"/>
    <w:uiPriority w:val="99"/>
    <w:rsid w:val="00956B85"/>
  </w:style>
  <w:style w:type="paragraph" w:styleId="Ballontekst">
    <w:name w:val="Balloon Text"/>
    <w:basedOn w:val="Standaard"/>
    <w:link w:val="BallontekstChar"/>
    <w:uiPriority w:val="99"/>
    <w:semiHidden/>
    <w:unhideWhenUsed/>
    <w:rsid w:val="00956B85"/>
    <w:rPr>
      <w:rFonts w:ascii="Lucida Grande" w:eastAsiaTheme="minorEastAsia" w:hAnsi="Lucida Grande" w:cs="Lucida Grande"/>
      <w:sz w:val="18"/>
      <w:szCs w:val="18"/>
      <w:lang w:eastAsia="en-US"/>
    </w:rPr>
  </w:style>
  <w:style w:type="character" w:customStyle="1" w:styleId="BallontekstChar">
    <w:name w:val="Ballontekst Char"/>
    <w:basedOn w:val="Standaardalinea-lettertype"/>
    <w:link w:val="Ballontekst"/>
    <w:uiPriority w:val="99"/>
    <w:semiHidden/>
    <w:rsid w:val="00956B85"/>
    <w:rPr>
      <w:rFonts w:ascii="Lucida Grande" w:hAnsi="Lucida Grande" w:cs="Lucida Grande"/>
      <w:sz w:val="18"/>
      <w:szCs w:val="18"/>
    </w:rPr>
  </w:style>
  <w:style w:type="table" w:styleId="Tabelraster">
    <w:name w:val="Table Grid"/>
    <w:basedOn w:val="Standaardtabel"/>
    <w:rsid w:val="00BC31AD"/>
    <w:rPr>
      <w:rFonts w:ascii="Times New Roman" w:eastAsia="Times New Roman" w:hAnsi="Times New Roman" w:cs="Times New Roman"/>
      <w:sz w:val="20"/>
      <w:szCs w:val="20"/>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071B90"/>
    <w:pPr>
      <w:ind w:left="720"/>
      <w:contextualSpacing/>
    </w:pPr>
  </w:style>
  <w:style w:type="paragraph" w:customStyle="1" w:styleId="Default">
    <w:name w:val="Default"/>
    <w:rsid w:val="000E5B6B"/>
    <w:pPr>
      <w:autoSpaceDE w:val="0"/>
      <w:autoSpaceDN w:val="0"/>
      <w:adjustRightInd w:val="0"/>
    </w:pPr>
    <w:rPr>
      <w:rFonts w:ascii="Calibri" w:eastAsiaTheme="minorHAnsi" w:hAnsi="Calibri" w:cs="Calibri"/>
      <w:color w:val="000000"/>
      <w:lang w:val="nl-BE"/>
    </w:rPr>
  </w:style>
  <w:style w:type="paragraph" w:styleId="Normaalweb">
    <w:name w:val="Normal (Web)"/>
    <w:basedOn w:val="Standaard"/>
    <w:uiPriority w:val="99"/>
    <w:unhideWhenUsed/>
    <w:rsid w:val="00E079AD"/>
    <w:pPr>
      <w:spacing w:after="225"/>
    </w:pPr>
    <w:rPr>
      <w:sz w:val="24"/>
      <w:szCs w:val="24"/>
      <w:lang w:val="nl-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C31AD"/>
    <w:rPr>
      <w:rFonts w:ascii="Times New Roman" w:eastAsia="Times New Roman" w:hAnsi="Times New Roman" w:cs="Times New Roman"/>
      <w:sz w:val="20"/>
      <w:szCs w:val="20"/>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56B85"/>
    <w:pPr>
      <w:tabs>
        <w:tab w:val="center" w:pos="4153"/>
        <w:tab w:val="right" w:pos="8306"/>
      </w:tabs>
    </w:pPr>
    <w:rPr>
      <w:rFonts w:asciiTheme="minorHAnsi" w:eastAsiaTheme="minorEastAsia" w:hAnsiTheme="minorHAnsi" w:cstheme="minorBidi"/>
      <w:sz w:val="24"/>
      <w:szCs w:val="24"/>
      <w:lang w:eastAsia="en-US"/>
    </w:rPr>
  </w:style>
  <w:style w:type="character" w:customStyle="1" w:styleId="KoptekstChar">
    <w:name w:val="Koptekst Char"/>
    <w:basedOn w:val="Standaardalinea-lettertype"/>
    <w:link w:val="Koptekst"/>
    <w:uiPriority w:val="99"/>
    <w:rsid w:val="00956B85"/>
  </w:style>
  <w:style w:type="paragraph" w:styleId="Voettekst">
    <w:name w:val="footer"/>
    <w:basedOn w:val="Standaard"/>
    <w:link w:val="VoettekstChar"/>
    <w:uiPriority w:val="99"/>
    <w:unhideWhenUsed/>
    <w:rsid w:val="00956B85"/>
    <w:pPr>
      <w:tabs>
        <w:tab w:val="center" w:pos="4153"/>
        <w:tab w:val="right" w:pos="8306"/>
      </w:tabs>
    </w:pPr>
    <w:rPr>
      <w:rFonts w:asciiTheme="minorHAnsi" w:eastAsiaTheme="minorEastAsia" w:hAnsiTheme="minorHAnsi" w:cstheme="minorBidi"/>
      <w:sz w:val="24"/>
      <w:szCs w:val="24"/>
      <w:lang w:eastAsia="en-US"/>
    </w:rPr>
  </w:style>
  <w:style w:type="character" w:customStyle="1" w:styleId="VoettekstChar">
    <w:name w:val="Voettekst Char"/>
    <w:basedOn w:val="Standaardalinea-lettertype"/>
    <w:link w:val="Voettekst"/>
    <w:uiPriority w:val="99"/>
    <w:rsid w:val="00956B85"/>
  </w:style>
  <w:style w:type="paragraph" w:styleId="Ballontekst">
    <w:name w:val="Balloon Text"/>
    <w:basedOn w:val="Standaard"/>
    <w:link w:val="BallontekstChar"/>
    <w:uiPriority w:val="99"/>
    <w:semiHidden/>
    <w:unhideWhenUsed/>
    <w:rsid w:val="00956B85"/>
    <w:rPr>
      <w:rFonts w:ascii="Lucida Grande" w:eastAsiaTheme="minorEastAsia" w:hAnsi="Lucida Grande" w:cs="Lucida Grande"/>
      <w:sz w:val="18"/>
      <w:szCs w:val="18"/>
      <w:lang w:eastAsia="en-US"/>
    </w:rPr>
  </w:style>
  <w:style w:type="character" w:customStyle="1" w:styleId="BallontekstChar">
    <w:name w:val="Ballontekst Char"/>
    <w:basedOn w:val="Standaardalinea-lettertype"/>
    <w:link w:val="Ballontekst"/>
    <w:uiPriority w:val="99"/>
    <w:semiHidden/>
    <w:rsid w:val="00956B85"/>
    <w:rPr>
      <w:rFonts w:ascii="Lucida Grande" w:hAnsi="Lucida Grande" w:cs="Lucida Grande"/>
      <w:sz w:val="18"/>
      <w:szCs w:val="18"/>
    </w:rPr>
  </w:style>
  <w:style w:type="table" w:styleId="Tabelraster">
    <w:name w:val="Table Grid"/>
    <w:basedOn w:val="Standaardtabel"/>
    <w:rsid w:val="00BC31AD"/>
    <w:rPr>
      <w:rFonts w:ascii="Times New Roman" w:eastAsia="Times New Roman" w:hAnsi="Times New Roman" w:cs="Times New Roman"/>
      <w:sz w:val="20"/>
      <w:szCs w:val="20"/>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071B90"/>
    <w:pPr>
      <w:ind w:left="720"/>
      <w:contextualSpacing/>
    </w:pPr>
  </w:style>
  <w:style w:type="paragraph" w:customStyle="1" w:styleId="Default">
    <w:name w:val="Default"/>
    <w:rsid w:val="000E5B6B"/>
    <w:pPr>
      <w:autoSpaceDE w:val="0"/>
      <w:autoSpaceDN w:val="0"/>
      <w:adjustRightInd w:val="0"/>
    </w:pPr>
    <w:rPr>
      <w:rFonts w:ascii="Calibri" w:eastAsiaTheme="minorHAnsi" w:hAnsi="Calibri" w:cs="Calibri"/>
      <w:color w:val="000000"/>
      <w:lang w:val="nl-BE"/>
    </w:rPr>
  </w:style>
  <w:style w:type="paragraph" w:styleId="Normaalweb">
    <w:name w:val="Normal (Web)"/>
    <w:basedOn w:val="Standaard"/>
    <w:uiPriority w:val="99"/>
    <w:unhideWhenUsed/>
    <w:rsid w:val="00E079AD"/>
    <w:pPr>
      <w:spacing w:after="225"/>
    </w:pPr>
    <w:rPr>
      <w:sz w:val="24"/>
      <w:szCs w:val="24"/>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8498332">
      <w:bodyDiv w:val="1"/>
      <w:marLeft w:val="0"/>
      <w:marRight w:val="0"/>
      <w:marTop w:val="0"/>
      <w:marBottom w:val="0"/>
      <w:divBdr>
        <w:top w:val="none" w:sz="0" w:space="0" w:color="auto"/>
        <w:left w:val="none" w:sz="0" w:space="0" w:color="auto"/>
        <w:bottom w:val="none" w:sz="0" w:space="0" w:color="auto"/>
        <w:right w:val="none" w:sz="0" w:space="0" w:color="auto"/>
      </w:divBdr>
      <w:divsChild>
        <w:div w:id="22484651">
          <w:marLeft w:val="0"/>
          <w:marRight w:val="0"/>
          <w:marTop w:val="0"/>
          <w:marBottom w:val="0"/>
          <w:divBdr>
            <w:top w:val="none" w:sz="0" w:space="0" w:color="auto"/>
            <w:left w:val="none" w:sz="0" w:space="0" w:color="auto"/>
            <w:bottom w:val="none" w:sz="0" w:space="0" w:color="auto"/>
            <w:right w:val="none" w:sz="0" w:space="0" w:color="auto"/>
          </w:divBdr>
          <w:divsChild>
            <w:div w:id="89131272">
              <w:marLeft w:val="0"/>
              <w:marRight w:val="0"/>
              <w:marTop w:val="0"/>
              <w:marBottom w:val="0"/>
              <w:divBdr>
                <w:top w:val="none" w:sz="0" w:space="0" w:color="auto"/>
                <w:left w:val="none" w:sz="0" w:space="0" w:color="auto"/>
                <w:bottom w:val="none" w:sz="0" w:space="0" w:color="auto"/>
                <w:right w:val="none" w:sz="0" w:space="0" w:color="auto"/>
              </w:divBdr>
              <w:divsChild>
                <w:div w:id="945229341">
                  <w:marLeft w:val="0"/>
                  <w:marRight w:val="0"/>
                  <w:marTop w:val="0"/>
                  <w:marBottom w:val="0"/>
                  <w:divBdr>
                    <w:top w:val="none" w:sz="0" w:space="0" w:color="auto"/>
                    <w:left w:val="none" w:sz="0" w:space="0" w:color="auto"/>
                    <w:bottom w:val="none" w:sz="0" w:space="0" w:color="auto"/>
                    <w:right w:val="none" w:sz="0" w:space="0" w:color="auto"/>
                  </w:divBdr>
                  <w:divsChild>
                    <w:div w:id="898399205">
                      <w:marLeft w:val="0"/>
                      <w:marRight w:val="0"/>
                      <w:marTop w:val="0"/>
                      <w:marBottom w:val="0"/>
                      <w:divBdr>
                        <w:top w:val="none" w:sz="0" w:space="0" w:color="auto"/>
                        <w:left w:val="none" w:sz="0" w:space="0" w:color="auto"/>
                        <w:bottom w:val="none" w:sz="0" w:space="0" w:color="auto"/>
                        <w:right w:val="none" w:sz="0" w:space="0" w:color="auto"/>
                      </w:divBdr>
                      <w:divsChild>
                        <w:div w:id="1516724883">
                          <w:marLeft w:val="0"/>
                          <w:marRight w:val="0"/>
                          <w:marTop w:val="0"/>
                          <w:marBottom w:val="0"/>
                          <w:divBdr>
                            <w:top w:val="none" w:sz="0" w:space="0" w:color="auto"/>
                            <w:left w:val="none" w:sz="0" w:space="0" w:color="auto"/>
                            <w:bottom w:val="none" w:sz="0" w:space="0" w:color="auto"/>
                            <w:right w:val="none" w:sz="0" w:space="0" w:color="auto"/>
                          </w:divBdr>
                          <w:divsChild>
                            <w:div w:id="213197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s132-0002\Drive-S\Beleidsteam\Praktisch\Briefhoofd\Vanaf%20begin%202014\sjdd_briefpapier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sjdd_briefpapier1.dotx</Template>
  <TotalTime>44</TotalTime>
  <Pages>1</Pages>
  <Words>486</Words>
  <Characters>2674</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Broeders Van Liefde</Company>
  <LinksUpToDate>false</LinksUpToDate>
  <CharactersWithSpaces>3154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Wim Crommelinck</dc:creator>
  <cp:lastModifiedBy>Mattan, Eline</cp:lastModifiedBy>
  <cp:revision>11</cp:revision>
  <cp:lastPrinted>2015-09-10T10:30:00Z</cp:lastPrinted>
  <dcterms:created xsi:type="dcterms:W3CDTF">2015-12-11T10:23:00Z</dcterms:created>
  <dcterms:modified xsi:type="dcterms:W3CDTF">2015-12-21T13:49:00Z</dcterms:modified>
</cp:coreProperties>
</file>